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06" w:rsidRDefault="00476806" w:rsidP="00476806">
      <w:pPr>
        <w:spacing w:after="0" w:line="240" w:lineRule="auto"/>
        <w:ind w:firstLine="567"/>
        <w:jc w:val="center"/>
        <w:rPr>
          <w:rFonts w:ascii="Arial" w:eastAsia="Arial" w:hAnsi="Arial" w:cs="Arial"/>
          <w:smallCaps/>
          <w:sz w:val="24"/>
          <w:szCs w:val="24"/>
          <w:u w:val="single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11 DE MAYO “</w:t>
      </w:r>
      <w:r w:rsidRPr="00476806">
        <w:rPr>
          <w:rFonts w:ascii="Arial" w:eastAsia="Arial" w:hAnsi="Arial" w:cs="Arial"/>
          <w:b/>
          <w:smallCaps/>
          <w:sz w:val="24"/>
          <w:szCs w:val="24"/>
        </w:rPr>
        <w:t>DÍA DEL HIMNO NACIONAL ARGENTINO</w:t>
      </w:r>
      <w:r>
        <w:rPr>
          <w:rFonts w:ascii="Arial" w:eastAsia="Arial" w:hAnsi="Arial" w:cs="Arial"/>
          <w:b/>
          <w:smallCaps/>
          <w:sz w:val="24"/>
          <w:szCs w:val="24"/>
        </w:rPr>
        <w:t>”</w:t>
      </w:r>
    </w:p>
    <w:p w:rsidR="00476806" w:rsidRDefault="00476806" w:rsidP="00476806">
      <w:pPr>
        <w:spacing w:after="0" w:line="240" w:lineRule="auto"/>
        <w:ind w:firstLine="567"/>
        <w:jc w:val="both"/>
        <w:rPr>
          <w:rFonts w:ascii="Arial" w:eastAsia="Arial" w:hAnsi="Arial" w:cs="Arial"/>
          <w:smallCaps/>
          <w:sz w:val="24"/>
          <w:szCs w:val="24"/>
        </w:rPr>
      </w:pPr>
    </w:p>
    <w:p w:rsidR="00476806" w:rsidRDefault="00476806" w:rsidP="00476806">
      <w:pPr>
        <w:spacing w:after="0" w:line="240" w:lineRule="auto"/>
        <w:ind w:firstLine="567"/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Los himnos nacionales son composiciones líricas destinadas a la expresión del sentimiento patriótico. Estas obras de gran riqueza literaria son homenajes a la patria y son, quizás, unas de las más altas expresiones del alma popular. </w:t>
      </w:r>
    </w:p>
    <w:p w:rsidR="00476806" w:rsidRDefault="00476806" w:rsidP="004768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1813, la Asamblea General Constituyente que regía la actual República Argentina encargó a </w:t>
      </w:r>
      <w:hyperlink r:id="rId4">
        <w:r>
          <w:rPr>
            <w:rFonts w:ascii="Arial" w:eastAsia="Arial" w:hAnsi="Arial" w:cs="Arial"/>
            <w:color w:val="000000"/>
            <w:sz w:val="24"/>
            <w:szCs w:val="24"/>
          </w:rPr>
          <w:t xml:space="preserve">Blas </w:t>
        </w:r>
        <w:proofErr w:type="spellStart"/>
        <w:r>
          <w:rPr>
            <w:rFonts w:ascii="Arial" w:eastAsia="Arial" w:hAnsi="Arial" w:cs="Arial"/>
            <w:color w:val="000000"/>
            <w:sz w:val="24"/>
            <w:szCs w:val="24"/>
          </w:rPr>
          <w:t>Parera</w:t>
        </w:r>
        <w:proofErr w:type="spellEnd"/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la composición de lo que sería la Marcha Patriótica, con letra de </w:t>
      </w:r>
      <w:hyperlink r:id="rId5">
        <w:r>
          <w:rPr>
            <w:rFonts w:ascii="Arial" w:eastAsia="Arial" w:hAnsi="Arial" w:cs="Arial"/>
            <w:color w:val="000000"/>
            <w:sz w:val="24"/>
            <w:szCs w:val="24"/>
          </w:rPr>
          <w:t>Vicente López y Planes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. El Himno fue interpretado por primera vez en la casa de Mariquita Sánchez de Thompson y fue ella quien entonó los primeros acordes. </w:t>
      </w:r>
    </w:p>
    <w:p w:rsidR="00476806" w:rsidRDefault="00476806" w:rsidP="004768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Junto con la bandera, la escarapela y el escudo, nuestro Himno Nacional integra el conjunto de símbolos patrios con el que nos sentimos identificados y unidos como argentinos. Son los distintivos de nuestra patria, y debemos ostentarlos con orgullo y respeto.</w:t>
      </w:r>
    </w:p>
    <w:p w:rsidR="00476806" w:rsidRDefault="00476806" w:rsidP="0047680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símbolos patrios contienen valores que al asumirlos, vivenciarlos y practicarlos podrán transformar la sociedad en una comunidad fraterna donde se viva la cultura de la solidaridad. Valores cristianos como: libertad, justicia, unión e igualdad, que al impregnar la conciencia del pueblo, ayudarán a realizar una verdadera República,</w:t>
      </w:r>
      <w:r w:rsidR="002D74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garantizando la democracia en la justicia y la paz, con ciudadanos y ciudadanas íntegros que exijan respetuosamente sus derechos y asuman sus responsabilidades.</w:t>
      </w:r>
    </w:p>
    <w:p w:rsidR="00E97823" w:rsidRDefault="00E97823" w:rsidP="0047680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476806" w:rsidRDefault="00476806" w:rsidP="0047680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476806" w:rsidRDefault="00476806" w:rsidP="00476806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Profesoras Alejandra Farneti y María José Barciocco</w:t>
      </w:r>
    </w:p>
    <w:p w:rsidR="002147FB" w:rsidRDefault="002147FB"/>
    <w:sectPr w:rsidR="002147FB" w:rsidSect="00214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806"/>
    <w:rsid w:val="002147FB"/>
    <w:rsid w:val="002D7476"/>
    <w:rsid w:val="00476806"/>
    <w:rsid w:val="00E25332"/>
    <w:rsid w:val="00E9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06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.wikipedia.org/wiki/Vicente_L%C3%B3pez_y_Planes" TargetMode="External"/><Relationship Id="rId4" Type="http://schemas.openxmlformats.org/officeDocument/2006/relationships/hyperlink" Target="http://es.wikipedia.org/wiki/Blas_Pare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2020-05-11T14:39:00Z</dcterms:created>
  <dcterms:modified xsi:type="dcterms:W3CDTF">2020-05-11T14:39:00Z</dcterms:modified>
</cp:coreProperties>
</file>